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29" w:rsidRPr="000A3E03" w:rsidRDefault="002A5329" w:rsidP="002A5329">
      <w:pPr>
        <w:jc w:val="center"/>
        <w:rPr>
          <w:b/>
          <w:sz w:val="22"/>
          <w:szCs w:val="22"/>
          <w:lang w:val="en-US"/>
        </w:rPr>
      </w:pPr>
      <w:r w:rsidRPr="000A3E03">
        <w:rPr>
          <w:b/>
          <w:sz w:val="22"/>
          <w:szCs w:val="22"/>
        </w:rPr>
        <w:t>TRAINING:</w:t>
      </w:r>
      <w:r w:rsidRPr="000A3E03">
        <w:rPr>
          <w:b/>
          <w:sz w:val="22"/>
          <w:szCs w:val="22"/>
        </w:rPr>
        <w:br/>
      </w:r>
      <w:r w:rsidRPr="000A3E03">
        <w:rPr>
          <w:b/>
          <w:sz w:val="22"/>
          <w:szCs w:val="22"/>
          <w:lang w:val="en-US"/>
        </w:rPr>
        <w:t xml:space="preserve">Cognitieve gedragstherapie </w:t>
      </w:r>
      <w:proofErr w:type="spellStart"/>
      <w:r w:rsidRPr="000A3E03">
        <w:rPr>
          <w:b/>
          <w:sz w:val="22"/>
          <w:szCs w:val="22"/>
          <w:lang w:val="en-US"/>
        </w:rPr>
        <w:t>bij</w:t>
      </w:r>
      <w:proofErr w:type="spellEnd"/>
      <w:r w:rsidRPr="000A3E03">
        <w:rPr>
          <w:b/>
          <w:sz w:val="22"/>
          <w:szCs w:val="22"/>
          <w:lang w:val="en-US"/>
        </w:rPr>
        <w:t xml:space="preserve"> </w:t>
      </w:r>
      <w:proofErr w:type="spellStart"/>
      <w:r w:rsidRPr="000A3E03">
        <w:rPr>
          <w:b/>
          <w:sz w:val="22"/>
          <w:szCs w:val="22"/>
          <w:lang w:val="en-US"/>
        </w:rPr>
        <w:t>kinderen</w:t>
      </w:r>
      <w:proofErr w:type="spellEnd"/>
      <w:r w:rsidRPr="000A3E03">
        <w:rPr>
          <w:b/>
          <w:sz w:val="22"/>
          <w:szCs w:val="22"/>
          <w:lang w:val="en-US"/>
        </w:rPr>
        <w:t xml:space="preserve"> en </w:t>
      </w:r>
      <w:proofErr w:type="spellStart"/>
      <w:r w:rsidRPr="000A3E03">
        <w:rPr>
          <w:b/>
          <w:sz w:val="22"/>
          <w:szCs w:val="22"/>
          <w:lang w:val="en-US"/>
        </w:rPr>
        <w:t>jongeren</w:t>
      </w:r>
      <w:proofErr w:type="spellEnd"/>
      <w:r w:rsidRPr="000A3E03">
        <w:rPr>
          <w:b/>
          <w:sz w:val="22"/>
          <w:szCs w:val="22"/>
          <w:lang w:val="en-US"/>
        </w:rPr>
        <w:t xml:space="preserve"> </w:t>
      </w:r>
    </w:p>
    <w:p w:rsidR="002A5329" w:rsidRPr="000A3E03" w:rsidRDefault="002A5329" w:rsidP="002A5329">
      <w:pPr>
        <w:jc w:val="center"/>
        <w:rPr>
          <w:b/>
          <w:sz w:val="22"/>
          <w:szCs w:val="22"/>
          <w:lang w:val="en-US"/>
        </w:rPr>
      </w:pPr>
      <w:r w:rsidRPr="000A3E03">
        <w:rPr>
          <w:b/>
          <w:sz w:val="22"/>
          <w:szCs w:val="22"/>
          <w:lang w:val="en-US"/>
        </w:rPr>
        <w:t xml:space="preserve">met obesitas en </w:t>
      </w:r>
      <w:proofErr w:type="spellStart"/>
      <w:r w:rsidRPr="000A3E03">
        <w:rPr>
          <w:b/>
          <w:sz w:val="22"/>
          <w:szCs w:val="22"/>
          <w:lang w:val="en-US"/>
        </w:rPr>
        <w:t>hun</w:t>
      </w:r>
      <w:proofErr w:type="spellEnd"/>
      <w:r w:rsidRPr="000A3E03">
        <w:rPr>
          <w:b/>
          <w:sz w:val="22"/>
          <w:szCs w:val="22"/>
          <w:lang w:val="en-US"/>
        </w:rPr>
        <w:t xml:space="preserve"> </w:t>
      </w:r>
      <w:proofErr w:type="spellStart"/>
      <w:r w:rsidRPr="000A3E03">
        <w:rPr>
          <w:b/>
          <w:sz w:val="22"/>
          <w:szCs w:val="22"/>
          <w:lang w:val="en-US"/>
        </w:rPr>
        <w:t>ouders</w:t>
      </w:r>
      <w:proofErr w:type="spellEnd"/>
    </w:p>
    <w:p w:rsidR="002A5329" w:rsidRPr="000A3E03" w:rsidRDefault="002A5329" w:rsidP="002A5329">
      <w:pPr>
        <w:jc w:val="center"/>
        <w:rPr>
          <w:b/>
          <w:sz w:val="22"/>
          <w:szCs w:val="22"/>
          <w:lang w:val="en-US"/>
        </w:rPr>
      </w:pPr>
    </w:p>
    <w:p w:rsidR="002A5329" w:rsidRPr="000A3E03" w:rsidRDefault="002A5329" w:rsidP="002A5329">
      <w:pPr>
        <w:rPr>
          <w:b/>
          <w:sz w:val="22"/>
          <w:szCs w:val="22"/>
          <w:lang w:val="en-US"/>
        </w:rPr>
      </w:pPr>
      <w:proofErr w:type="spellStart"/>
      <w:r w:rsidRPr="000A3E03">
        <w:rPr>
          <w:b/>
          <w:sz w:val="22"/>
          <w:szCs w:val="22"/>
          <w:lang w:val="en-US"/>
        </w:rPr>
        <w:t>Doel</w:t>
      </w:r>
      <w:proofErr w:type="spellEnd"/>
    </w:p>
    <w:p w:rsidR="002A5329" w:rsidRPr="000A3E03" w:rsidRDefault="002A5329" w:rsidP="002A5329">
      <w:pPr>
        <w:rPr>
          <w:sz w:val="22"/>
          <w:szCs w:val="22"/>
          <w:lang w:val="en-US"/>
        </w:rPr>
      </w:pPr>
      <w:proofErr w:type="spellStart"/>
      <w:r w:rsidRPr="000A3E03">
        <w:rPr>
          <w:sz w:val="22"/>
          <w:szCs w:val="22"/>
          <w:lang w:val="en-US"/>
        </w:rPr>
        <w:t>Doel</w:t>
      </w:r>
      <w:proofErr w:type="spellEnd"/>
      <w:r w:rsidRPr="000A3E03">
        <w:rPr>
          <w:sz w:val="22"/>
          <w:szCs w:val="22"/>
          <w:lang w:val="en-US"/>
        </w:rPr>
        <w:t xml:space="preserve"> van de training is </w:t>
      </w:r>
      <w:proofErr w:type="spellStart"/>
      <w:r w:rsidRPr="000A3E03">
        <w:rPr>
          <w:sz w:val="22"/>
          <w:szCs w:val="22"/>
          <w:lang w:val="en-US"/>
        </w:rPr>
        <w:t>behandelaren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r w:rsidR="00756E21" w:rsidRPr="000A3E03">
        <w:rPr>
          <w:sz w:val="22"/>
          <w:szCs w:val="22"/>
          <w:lang w:val="en-US"/>
        </w:rPr>
        <w:t xml:space="preserve">op </w:t>
      </w:r>
      <w:proofErr w:type="spellStart"/>
      <w:r w:rsidR="00756E21" w:rsidRPr="000A3E03">
        <w:rPr>
          <w:sz w:val="22"/>
          <w:szCs w:val="22"/>
          <w:lang w:val="en-US"/>
        </w:rPr>
        <w:t>alle</w:t>
      </w:r>
      <w:proofErr w:type="spellEnd"/>
      <w:r w:rsidR="00756E21" w:rsidRPr="000A3E03">
        <w:rPr>
          <w:sz w:val="22"/>
          <w:szCs w:val="22"/>
          <w:lang w:val="en-US"/>
        </w:rPr>
        <w:t xml:space="preserve"> </w:t>
      </w:r>
      <w:proofErr w:type="spellStart"/>
      <w:r w:rsidR="00756E21" w:rsidRPr="000A3E03">
        <w:rPr>
          <w:sz w:val="22"/>
          <w:szCs w:val="22"/>
          <w:lang w:val="en-US"/>
        </w:rPr>
        <w:t>locaties</w:t>
      </w:r>
      <w:proofErr w:type="spellEnd"/>
      <w:r w:rsidR="00756E21" w:rsidRPr="000A3E03">
        <w:rPr>
          <w:sz w:val="22"/>
          <w:szCs w:val="22"/>
          <w:lang w:val="en-US"/>
        </w:rPr>
        <w:t xml:space="preserve"> </w:t>
      </w:r>
      <w:r w:rsidRPr="000A3E03">
        <w:rPr>
          <w:sz w:val="22"/>
          <w:szCs w:val="22"/>
          <w:lang w:val="en-US"/>
        </w:rPr>
        <w:t xml:space="preserve">van Accare </w:t>
      </w:r>
      <w:proofErr w:type="spellStart"/>
      <w:r w:rsidRPr="000A3E03">
        <w:rPr>
          <w:sz w:val="22"/>
          <w:szCs w:val="22"/>
          <w:lang w:val="en-US"/>
        </w:rPr>
        <w:t>te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bekwamen</w:t>
      </w:r>
      <w:proofErr w:type="spellEnd"/>
      <w:r w:rsidRPr="000A3E03">
        <w:rPr>
          <w:sz w:val="22"/>
          <w:szCs w:val="22"/>
          <w:lang w:val="en-US"/>
        </w:rPr>
        <w:t xml:space="preserve"> in de </w:t>
      </w:r>
      <w:proofErr w:type="spellStart"/>
      <w:r w:rsidRPr="000A3E03">
        <w:rPr>
          <w:sz w:val="22"/>
          <w:szCs w:val="22"/>
          <w:lang w:val="en-US"/>
        </w:rPr>
        <w:t>theoretische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achtergronden</w:t>
      </w:r>
      <w:proofErr w:type="spellEnd"/>
      <w:r w:rsidRPr="000A3E03">
        <w:rPr>
          <w:sz w:val="22"/>
          <w:szCs w:val="22"/>
          <w:lang w:val="en-US"/>
        </w:rPr>
        <w:t xml:space="preserve"> en </w:t>
      </w:r>
      <w:proofErr w:type="spellStart"/>
      <w:r w:rsidRPr="000A3E03">
        <w:rPr>
          <w:sz w:val="22"/>
          <w:szCs w:val="22"/>
          <w:lang w:val="en-US"/>
        </w:rPr>
        <w:t>interventies</w:t>
      </w:r>
      <w:proofErr w:type="spellEnd"/>
      <w:r w:rsidRPr="000A3E03">
        <w:rPr>
          <w:sz w:val="22"/>
          <w:szCs w:val="22"/>
          <w:lang w:val="en-US"/>
        </w:rPr>
        <w:t xml:space="preserve"> in de cognitieve </w:t>
      </w:r>
      <w:proofErr w:type="spellStart"/>
      <w:r w:rsidRPr="000A3E03">
        <w:rPr>
          <w:sz w:val="22"/>
          <w:szCs w:val="22"/>
          <w:lang w:val="en-US"/>
        </w:rPr>
        <w:t>therapeutische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behandeling</w:t>
      </w:r>
      <w:proofErr w:type="spellEnd"/>
      <w:r w:rsidRPr="000A3E03">
        <w:rPr>
          <w:sz w:val="22"/>
          <w:szCs w:val="22"/>
          <w:lang w:val="en-US"/>
        </w:rPr>
        <w:t xml:space="preserve"> van </w:t>
      </w:r>
      <w:proofErr w:type="spellStart"/>
      <w:r w:rsidRPr="000A3E03">
        <w:rPr>
          <w:sz w:val="22"/>
          <w:szCs w:val="22"/>
          <w:lang w:val="en-US"/>
        </w:rPr>
        <w:t>kinderen</w:t>
      </w:r>
      <w:proofErr w:type="spellEnd"/>
      <w:r w:rsidRPr="000A3E03">
        <w:rPr>
          <w:sz w:val="22"/>
          <w:szCs w:val="22"/>
          <w:lang w:val="en-US"/>
        </w:rPr>
        <w:t xml:space="preserve"> en </w:t>
      </w:r>
      <w:proofErr w:type="spellStart"/>
      <w:r w:rsidRPr="000A3E03">
        <w:rPr>
          <w:sz w:val="22"/>
          <w:szCs w:val="22"/>
          <w:lang w:val="en-US"/>
        </w:rPr>
        <w:t>jongeren</w:t>
      </w:r>
      <w:proofErr w:type="spellEnd"/>
      <w:r w:rsidRPr="000A3E03">
        <w:rPr>
          <w:sz w:val="22"/>
          <w:szCs w:val="22"/>
          <w:lang w:val="en-US"/>
        </w:rPr>
        <w:t xml:space="preserve"> met obesitas en </w:t>
      </w:r>
      <w:proofErr w:type="spellStart"/>
      <w:r w:rsidRPr="000A3E03">
        <w:rPr>
          <w:sz w:val="22"/>
          <w:szCs w:val="22"/>
          <w:lang w:val="en-US"/>
        </w:rPr>
        <w:t>hun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ouders</w:t>
      </w:r>
      <w:proofErr w:type="spellEnd"/>
      <w:r w:rsidRPr="000A3E03">
        <w:rPr>
          <w:sz w:val="22"/>
          <w:szCs w:val="22"/>
          <w:lang w:val="en-US"/>
        </w:rPr>
        <w:t xml:space="preserve">. </w:t>
      </w:r>
      <w:r w:rsidRPr="000A3E03">
        <w:rPr>
          <w:sz w:val="22"/>
          <w:szCs w:val="22"/>
          <w:lang w:val="en-US"/>
        </w:rPr>
        <w:br/>
      </w:r>
    </w:p>
    <w:p w:rsidR="002A5329" w:rsidRPr="000A3E03" w:rsidRDefault="002A5329" w:rsidP="002A5329">
      <w:pPr>
        <w:rPr>
          <w:b/>
          <w:sz w:val="22"/>
          <w:szCs w:val="22"/>
          <w:lang w:val="en-US"/>
        </w:rPr>
      </w:pPr>
      <w:proofErr w:type="spellStart"/>
      <w:r w:rsidRPr="000A3E03">
        <w:rPr>
          <w:b/>
          <w:sz w:val="22"/>
          <w:szCs w:val="22"/>
          <w:lang w:val="en-US"/>
        </w:rPr>
        <w:t>Opzet</w:t>
      </w:r>
      <w:proofErr w:type="spellEnd"/>
    </w:p>
    <w:p w:rsidR="002A5329" w:rsidRPr="000A3E03" w:rsidRDefault="002A5329" w:rsidP="002A5329">
      <w:pPr>
        <w:rPr>
          <w:sz w:val="22"/>
          <w:szCs w:val="22"/>
          <w:lang w:val="en-US"/>
        </w:rPr>
      </w:pPr>
      <w:r w:rsidRPr="000A3E03">
        <w:rPr>
          <w:sz w:val="22"/>
          <w:szCs w:val="22"/>
          <w:lang w:val="en-US"/>
        </w:rPr>
        <w:t xml:space="preserve">De training </w:t>
      </w:r>
      <w:proofErr w:type="spellStart"/>
      <w:r w:rsidRPr="000A3E03">
        <w:rPr>
          <w:sz w:val="22"/>
          <w:szCs w:val="22"/>
          <w:lang w:val="en-US"/>
        </w:rPr>
        <w:t>bestaat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uit</w:t>
      </w:r>
      <w:proofErr w:type="spellEnd"/>
      <w:r w:rsidRPr="000A3E03">
        <w:rPr>
          <w:sz w:val="22"/>
          <w:szCs w:val="22"/>
          <w:lang w:val="en-US"/>
        </w:rPr>
        <w:t xml:space="preserve"> twee </w:t>
      </w:r>
      <w:proofErr w:type="spellStart"/>
      <w:r w:rsidRPr="000A3E03">
        <w:rPr>
          <w:sz w:val="22"/>
          <w:szCs w:val="22"/>
          <w:lang w:val="en-US"/>
        </w:rPr>
        <w:t>dagen</w:t>
      </w:r>
      <w:proofErr w:type="spellEnd"/>
      <w:r w:rsidRPr="000A3E03">
        <w:rPr>
          <w:sz w:val="22"/>
          <w:szCs w:val="22"/>
          <w:lang w:val="en-US"/>
        </w:rPr>
        <w:t xml:space="preserve"> van 6 </w:t>
      </w:r>
      <w:proofErr w:type="spellStart"/>
      <w:r w:rsidRPr="000A3E03">
        <w:rPr>
          <w:sz w:val="22"/>
          <w:szCs w:val="22"/>
          <w:lang w:val="en-US"/>
        </w:rPr>
        <w:t>uur</w:t>
      </w:r>
      <w:proofErr w:type="spellEnd"/>
      <w:r w:rsidRPr="000A3E03">
        <w:rPr>
          <w:sz w:val="22"/>
          <w:szCs w:val="22"/>
          <w:lang w:val="en-US"/>
        </w:rPr>
        <w:t xml:space="preserve"> (9.30-16.30 met </w:t>
      </w:r>
      <w:proofErr w:type="spellStart"/>
      <w:r w:rsidRPr="000A3E03">
        <w:rPr>
          <w:sz w:val="22"/>
          <w:szCs w:val="22"/>
          <w:lang w:val="en-US"/>
        </w:rPr>
        <w:t>een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uur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pauze</w:t>
      </w:r>
      <w:proofErr w:type="spellEnd"/>
      <w:r w:rsidRPr="000A3E03">
        <w:rPr>
          <w:sz w:val="22"/>
          <w:szCs w:val="22"/>
          <w:lang w:val="en-US"/>
        </w:rPr>
        <w:t xml:space="preserve">). </w:t>
      </w:r>
    </w:p>
    <w:p w:rsidR="002A5329" w:rsidRPr="000A3E03" w:rsidRDefault="002A5329" w:rsidP="002A5329">
      <w:pPr>
        <w:rPr>
          <w:sz w:val="22"/>
          <w:szCs w:val="22"/>
          <w:lang w:val="en-US"/>
        </w:rPr>
      </w:pPr>
      <w:r w:rsidRPr="000A3E03">
        <w:rPr>
          <w:sz w:val="22"/>
          <w:szCs w:val="22"/>
          <w:lang w:val="en-US"/>
        </w:rPr>
        <w:t xml:space="preserve">De </w:t>
      </w:r>
      <w:proofErr w:type="spellStart"/>
      <w:r w:rsidRPr="000A3E03">
        <w:rPr>
          <w:sz w:val="22"/>
          <w:szCs w:val="22"/>
          <w:lang w:val="en-US"/>
        </w:rPr>
        <w:t>eerste</w:t>
      </w:r>
      <w:proofErr w:type="spellEnd"/>
      <w:r w:rsidRPr="000A3E03">
        <w:rPr>
          <w:sz w:val="22"/>
          <w:szCs w:val="22"/>
          <w:lang w:val="en-US"/>
        </w:rPr>
        <w:t xml:space="preserve"> dag </w:t>
      </w:r>
      <w:proofErr w:type="spellStart"/>
      <w:r w:rsidRPr="000A3E03">
        <w:rPr>
          <w:sz w:val="22"/>
          <w:szCs w:val="22"/>
          <w:lang w:val="en-US"/>
        </w:rPr>
        <w:t>richt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zich</w:t>
      </w:r>
      <w:proofErr w:type="spellEnd"/>
      <w:r w:rsidRPr="000A3E03">
        <w:rPr>
          <w:sz w:val="22"/>
          <w:szCs w:val="22"/>
          <w:lang w:val="en-US"/>
        </w:rPr>
        <w:t xml:space="preserve"> op de </w:t>
      </w:r>
      <w:proofErr w:type="spellStart"/>
      <w:r w:rsidRPr="000A3E03">
        <w:rPr>
          <w:sz w:val="22"/>
          <w:szCs w:val="22"/>
          <w:lang w:val="en-US"/>
        </w:rPr>
        <w:t>theoretische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achtergronden</w:t>
      </w:r>
      <w:proofErr w:type="spellEnd"/>
      <w:r w:rsidRPr="000A3E03">
        <w:rPr>
          <w:sz w:val="22"/>
          <w:szCs w:val="22"/>
          <w:lang w:val="en-US"/>
        </w:rPr>
        <w:t xml:space="preserve">, </w:t>
      </w:r>
      <w:proofErr w:type="spellStart"/>
      <w:r w:rsidRPr="000A3E03">
        <w:rPr>
          <w:sz w:val="22"/>
          <w:szCs w:val="22"/>
          <w:lang w:val="en-US"/>
        </w:rPr>
        <w:t>visie</w:t>
      </w:r>
      <w:proofErr w:type="spellEnd"/>
      <w:r w:rsidRPr="000A3E03">
        <w:rPr>
          <w:sz w:val="22"/>
          <w:szCs w:val="22"/>
          <w:lang w:val="en-US"/>
        </w:rPr>
        <w:t xml:space="preserve"> en attitude in </w:t>
      </w:r>
      <w:proofErr w:type="spellStart"/>
      <w:r w:rsidRPr="000A3E03">
        <w:rPr>
          <w:sz w:val="22"/>
          <w:szCs w:val="22"/>
          <w:lang w:val="en-US"/>
        </w:rPr>
        <w:t>behandeling</w:t>
      </w:r>
      <w:proofErr w:type="spellEnd"/>
      <w:r w:rsidRPr="000A3E03">
        <w:rPr>
          <w:sz w:val="22"/>
          <w:szCs w:val="22"/>
          <w:lang w:val="en-US"/>
        </w:rPr>
        <w:t>.</w:t>
      </w:r>
    </w:p>
    <w:p w:rsidR="002A5329" w:rsidRPr="000A3E03" w:rsidRDefault="002A5329" w:rsidP="002A5329">
      <w:pPr>
        <w:rPr>
          <w:sz w:val="22"/>
          <w:szCs w:val="22"/>
          <w:lang w:val="en-US"/>
        </w:rPr>
      </w:pPr>
      <w:r w:rsidRPr="000A3E03">
        <w:rPr>
          <w:sz w:val="22"/>
          <w:szCs w:val="22"/>
          <w:lang w:val="en-US"/>
        </w:rPr>
        <w:t xml:space="preserve">De </w:t>
      </w:r>
      <w:proofErr w:type="spellStart"/>
      <w:r w:rsidRPr="000A3E03">
        <w:rPr>
          <w:sz w:val="22"/>
          <w:szCs w:val="22"/>
          <w:lang w:val="en-US"/>
        </w:rPr>
        <w:t>tweede</w:t>
      </w:r>
      <w:proofErr w:type="spellEnd"/>
      <w:r w:rsidRPr="000A3E03">
        <w:rPr>
          <w:sz w:val="22"/>
          <w:szCs w:val="22"/>
          <w:lang w:val="en-US"/>
        </w:rPr>
        <w:t xml:space="preserve"> dag </w:t>
      </w:r>
      <w:proofErr w:type="spellStart"/>
      <w:r w:rsidRPr="000A3E03">
        <w:rPr>
          <w:sz w:val="22"/>
          <w:szCs w:val="22"/>
          <w:lang w:val="en-US"/>
        </w:rPr>
        <w:t>bestaat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uit</w:t>
      </w:r>
      <w:proofErr w:type="spellEnd"/>
      <w:r w:rsidRPr="000A3E03">
        <w:rPr>
          <w:sz w:val="22"/>
          <w:szCs w:val="22"/>
          <w:lang w:val="en-US"/>
        </w:rPr>
        <w:t xml:space="preserve"> het </w:t>
      </w:r>
      <w:proofErr w:type="spellStart"/>
      <w:r w:rsidRPr="000A3E03">
        <w:rPr>
          <w:sz w:val="22"/>
          <w:szCs w:val="22"/>
          <w:lang w:val="en-US"/>
        </w:rPr>
        <w:t>leren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toepassen</w:t>
      </w:r>
      <w:proofErr w:type="spellEnd"/>
      <w:r w:rsidRPr="000A3E03">
        <w:rPr>
          <w:sz w:val="22"/>
          <w:szCs w:val="22"/>
          <w:lang w:val="en-US"/>
        </w:rPr>
        <w:t xml:space="preserve"> van </w:t>
      </w:r>
      <w:proofErr w:type="spellStart"/>
      <w:r w:rsidRPr="000A3E03">
        <w:rPr>
          <w:sz w:val="22"/>
          <w:szCs w:val="22"/>
          <w:lang w:val="en-US"/>
        </w:rPr>
        <w:t>cognitief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gedragstherapeutische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technieken</w:t>
      </w:r>
      <w:proofErr w:type="spellEnd"/>
      <w:r w:rsidRPr="000A3E03">
        <w:rPr>
          <w:sz w:val="22"/>
          <w:szCs w:val="22"/>
          <w:lang w:val="en-US"/>
        </w:rPr>
        <w:t xml:space="preserve"> in de </w:t>
      </w:r>
      <w:proofErr w:type="spellStart"/>
      <w:r w:rsidRPr="000A3E03">
        <w:rPr>
          <w:sz w:val="22"/>
          <w:szCs w:val="22"/>
          <w:lang w:val="en-US"/>
        </w:rPr>
        <w:t>behandeling</w:t>
      </w:r>
      <w:proofErr w:type="spellEnd"/>
      <w:r w:rsidRPr="000A3E03">
        <w:rPr>
          <w:sz w:val="22"/>
          <w:szCs w:val="22"/>
          <w:lang w:val="en-US"/>
        </w:rPr>
        <w:t xml:space="preserve"> van </w:t>
      </w:r>
      <w:proofErr w:type="spellStart"/>
      <w:r w:rsidRPr="000A3E03">
        <w:rPr>
          <w:sz w:val="22"/>
          <w:szCs w:val="22"/>
          <w:lang w:val="en-US"/>
        </w:rPr>
        <w:t>deze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doelgroep</w:t>
      </w:r>
      <w:proofErr w:type="spellEnd"/>
      <w:r w:rsidRPr="000A3E03">
        <w:rPr>
          <w:sz w:val="22"/>
          <w:szCs w:val="22"/>
          <w:lang w:val="en-US"/>
        </w:rPr>
        <w:t>.</w:t>
      </w:r>
      <w:r w:rsidRPr="000A3E03">
        <w:rPr>
          <w:sz w:val="22"/>
          <w:szCs w:val="22"/>
          <w:lang w:val="en-US"/>
        </w:rPr>
        <w:br/>
      </w:r>
    </w:p>
    <w:p w:rsidR="002A5329" w:rsidRPr="000A3E03" w:rsidRDefault="002A5329" w:rsidP="002A5329">
      <w:pPr>
        <w:rPr>
          <w:b/>
          <w:sz w:val="22"/>
          <w:szCs w:val="22"/>
          <w:lang w:val="en-US"/>
        </w:rPr>
      </w:pPr>
      <w:proofErr w:type="spellStart"/>
      <w:r w:rsidRPr="000A3E03">
        <w:rPr>
          <w:b/>
          <w:sz w:val="22"/>
          <w:szCs w:val="22"/>
          <w:lang w:val="en-US"/>
        </w:rPr>
        <w:t>Visie</w:t>
      </w:r>
      <w:proofErr w:type="spellEnd"/>
      <w:r w:rsidR="00B012DF" w:rsidRPr="000A3E03">
        <w:rPr>
          <w:b/>
          <w:sz w:val="22"/>
          <w:szCs w:val="22"/>
          <w:lang w:val="en-US"/>
        </w:rPr>
        <w:t xml:space="preserve"> </w:t>
      </w:r>
    </w:p>
    <w:p w:rsidR="00B012DF" w:rsidRPr="000A3E03" w:rsidRDefault="00B012DF" w:rsidP="002A5329">
      <w:pPr>
        <w:rPr>
          <w:sz w:val="22"/>
          <w:szCs w:val="22"/>
          <w:lang w:val="en-US"/>
        </w:rPr>
      </w:pPr>
      <w:r w:rsidRPr="000A3E03">
        <w:rPr>
          <w:sz w:val="22"/>
          <w:szCs w:val="22"/>
          <w:lang w:val="en-US"/>
        </w:rPr>
        <w:t xml:space="preserve">De </w:t>
      </w:r>
      <w:proofErr w:type="spellStart"/>
      <w:r w:rsidRPr="000A3E03">
        <w:rPr>
          <w:sz w:val="22"/>
          <w:szCs w:val="22"/>
          <w:lang w:val="en-US"/>
        </w:rPr>
        <w:t>behandeling</w:t>
      </w:r>
      <w:proofErr w:type="spellEnd"/>
      <w:r w:rsidRPr="000A3E03">
        <w:rPr>
          <w:sz w:val="22"/>
          <w:szCs w:val="22"/>
          <w:lang w:val="en-US"/>
        </w:rPr>
        <w:t xml:space="preserve"> van </w:t>
      </w:r>
      <w:proofErr w:type="spellStart"/>
      <w:r w:rsidRPr="000A3E03">
        <w:rPr>
          <w:sz w:val="22"/>
          <w:szCs w:val="22"/>
          <w:lang w:val="en-US"/>
        </w:rPr>
        <w:t>kinderen</w:t>
      </w:r>
      <w:proofErr w:type="spellEnd"/>
      <w:r w:rsidRPr="000A3E03">
        <w:rPr>
          <w:sz w:val="22"/>
          <w:szCs w:val="22"/>
          <w:lang w:val="en-US"/>
        </w:rPr>
        <w:t xml:space="preserve"> en </w:t>
      </w:r>
      <w:proofErr w:type="spellStart"/>
      <w:r w:rsidRPr="000A3E03">
        <w:rPr>
          <w:sz w:val="22"/>
          <w:szCs w:val="22"/>
          <w:lang w:val="en-US"/>
        </w:rPr>
        <w:t>jongeren</w:t>
      </w:r>
      <w:proofErr w:type="spellEnd"/>
      <w:r w:rsidRPr="000A3E03">
        <w:rPr>
          <w:sz w:val="22"/>
          <w:szCs w:val="22"/>
          <w:lang w:val="en-US"/>
        </w:rPr>
        <w:t xml:space="preserve"> met obesitas en </w:t>
      </w:r>
      <w:proofErr w:type="spellStart"/>
      <w:r w:rsidRPr="000A3E03">
        <w:rPr>
          <w:sz w:val="22"/>
          <w:szCs w:val="22"/>
          <w:lang w:val="en-US"/>
        </w:rPr>
        <w:t>hun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ouders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richt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zich</w:t>
      </w:r>
      <w:proofErr w:type="spellEnd"/>
      <w:r w:rsidRPr="000A3E03">
        <w:rPr>
          <w:sz w:val="22"/>
          <w:szCs w:val="22"/>
          <w:lang w:val="en-US"/>
        </w:rPr>
        <w:t xml:space="preserve"> op het </w:t>
      </w:r>
      <w:proofErr w:type="spellStart"/>
      <w:r w:rsidRPr="000A3E03">
        <w:rPr>
          <w:sz w:val="22"/>
          <w:szCs w:val="22"/>
          <w:lang w:val="en-US"/>
        </w:rPr>
        <w:t>verkrijgen</w:t>
      </w:r>
      <w:proofErr w:type="spellEnd"/>
      <w:r w:rsidRPr="000A3E03">
        <w:rPr>
          <w:sz w:val="22"/>
          <w:szCs w:val="22"/>
          <w:lang w:val="en-US"/>
        </w:rPr>
        <w:t xml:space="preserve"> van </w:t>
      </w:r>
      <w:proofErr w:type="spellStart"/>
      <w:r w:rsidRPr="000A3E03">
        <w:rPr>
          <w:sz w:val="22"/>
          <w:szCs w:val="22"/>
          <w:lang w:val="en-US"/>
        </w:rPr>
        <w:t>een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duurzaam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gezonde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leefstijl</w:t>
      </w:r>
      <w:proofErr w:type="spellEnd"/>
      <w:r w:rsidRPr="000A3E03">
        <w:rPr>
          <w:sz w:val="22"/>
          <w:szCs w:val="22"/>
          <w:lang w:val="en-US"/>
        </w:rPr>
        <w:t xml:space="preserve"> voor het </w:t>
      </w:r>
      <w:proofErr w:type="spellStart"/>
      <w:r w:rsidRPr="000A3E03">
        <w:rPr>
          <w:sz w:val="22"/>
          <w:szCs w:val="22"/>
          <w:lang w:val="en-US"/>
        </w:rPr>
        <w:t>hele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gezin</w:t>
      </w:r>
      <w:proofErr w:type="spellEnd"/>
      <w:r w:rsidRPr="000A3E03">
        <w:rPr>
          <w:sz w:val="22"/>
          <w:szCs w:val="22"/>
          <w:lang w:val="en-US"/>
        </w:rPr>
        <w:t xml:space="preserve">. </w:t>
      </w:r>
      <w:r w:rsidRPr="000A3E03">
        <w:rPr>
          <w:sz w:val="22"/>
          <w:szCs w:val="22"/>
          <w:lang w:val="en-US"/>
        </w:rPr>
        <w:br/>
        <w:t xml:space="preserve">De </w:t>
      </w:r>
      <w:proofErr w:type="spellStart"/>
      <w:r w:rsidRPr="000A3E03">
        <w:rPr>
          <w:sz w:val="22"/>
          <w:szCs w:val="22"/>
          <w:lang w:val="en-US"/>
        </w:rPr>
        <w:t>theoretische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achtergrond</w:t>
      </w:r>
      <w:proofErr w:type="spellEnd"/>
      <w:r w:rsidRPr="000A3E03">
        <w:rPr>
          <w:sz w:val="22"/>
          <w:szCs w:val="22"/>
          <w:lang w:val="en-US"/>
        </w:rPr>
        <w:t xml:space="preserve"> van de </w:t>
      </w:r>
      <w:proofErr w:type="spellStart"/>
      <w:r w:rsidRPr="000A3E03">
        <w:rPr>
          <w:sz w:val="22"/>
          <w:szCs w:val="22"/>
          <w:lang w:val="en-US"/>
        </w:rPr>
        <w:t>behandelde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interventies</w:t>
      </w:r>
      <w:proofErr w:type="spellEnd"/>
      <w:r w:rsidRPr="000A3E03">
        <w:rPr>
          <w:sz w:val="22"/>
          <w:szCs w:val="22"/>
          <w:lang w:val="en-US"/>
        </w:rPr>
        <w:t xml:space="preserve"> in </w:t>
      </w:r>
      <w:proofErr w:type="spellStart"/>
      <w:r w:rsidRPr="000A3E03">
        <w:rPr>
          <w:sz w:val="22"/>
          <w:szCs w:val="22"/>
          <w:lang w:val="en-US"/>
        </w:rPr>
        <w:t>deze</w:t>
      </w:r>
      <w:proofErr w:type="spellEnd"/>
      <w:r w:rsidRPr="000A3E03">
        <w:rPr>
          <w:sz w:val="22"/>
          <w:szCs w:val="22"/>
          <w:lang w:val="en-US"/>
        </w:rPr>
        <w:t xml:space="preserve"> training is de CGT. </w:t>
      </w:r>
      <w:proofErr w:type="spellStart"/>
      <w:r w:rsidRPr="000A3E03">
        <w:rPr>
          <w:sz w:val="22"/>
          <w:szCs w:val="22"/>
          <w:lang w:val="en-US"/>
        </w:rPr>
        <w:t>Daarbij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wordt</w:t>
      </w:r>
      <w:proofErr w:type="spellEnd"/>
      <w:r w:rsidRPr="000A3E03">
        <w:rPr>
          <w:sz w:val="22"/>
          <w:szCs w:val="22"/>
          <w:lang w:val="en-US"/>
        </w:rPr>
        <w:t xml:space="preserve"> in de </w:t>
      </w:r>
      <w:proofErr w:type="spellStart"/>
      <w:r w:rsidRPr="000A3E03">
        <w:rPr>
          <w:sz w:val="22"/>
          <w:szCs w:val="22"/>
          <w:lang w:val="en-US"/>
        </w:rPr>
        <w:t>behandelattitude</w:t>
      </w:r>
      <w:proofErr w:type="spellEnd"/>
      <w:r w:rsidRPr="000A3E03">
        <w:rPr>
          <w:sz w:val="22"/>
          <w:szCs w:val="22"/>
          <w:lang w:val="en-US"/>
        </w:rPr>
        <w:t xml:space="preserve"> met name </w:t>
      </w:r>
      <w:proofErr w:type="spellStart"/>
      <w:r w:rsidRPr="000A3E03">
        <w:rPr>
          <w:sz w:val="22"/>
          <w:szCs w:val="22"/>
          <w:lang w:val="en-US"/>
        </w:rPr>
        <w:t>gewerkt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vanuit</w:t>
      </w:r>
      <w:proofErr w:type="spellEnd"/>
      <w:r w:rsidRPr="000A3E03">
        <w:rPr>
          <w:sz w:val="22"/>
          <w:szCs w:val="22"/>
          <w:lang w:val="en-US"/>
        </w:rPr>
        <w:t xml:space="preserve"> de </w:t>
      </w:r>
      <w:proofErr w:type="spellStart"/>
      <w:r w:rsidRPr="000A3E03">
        <w:rPr>
          <w:sz w:val="22"/>
          <w:szCs w:val="22"/>
          <w:lang w:val="en-US"/>
        </w:rPr>
        <w:t>positieve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psychologie</w:t>
      </w:r>
      <w:proofErr w:type="spellEnd"/>
      <w:r w:rsidRPr="000A3E03">
        <w:rPr>
          <w:sz w:val="22"/>
          <w:szCs w:val="22"/>
          <w:lang w:val="en-US"/>
        </w:rPr>
        <w:t xml:space="preserve">. </w:t>
      </w:r>
    </w:p>
    <w:p w:rsidR="00B012DF" w:rsidRPr="000A3E03" w:rsidRDefault="00B012DF" w:rsidP="00B012DF">
      <w:pPr>
        <w:rPr>
          <w:sz w:val="22"/>
          <w:szCs w:val="22"/>
          <w:lang w:val="en-US"/>
        </w:rPr>
      </w:pPr>
      <w:proofErr w:type="spellStart"/>
      <w:r w:rsidRPr="000A3E03">
        <w:rPr>
          <w:sz w:val="22"/>
          <w:szCs w:val="22"/>
          <w:lang w:val="en-US"/>
        </w:rPr>
        <w:t>Een</w:t>
      </w:r>
      <w:proofErr w:type="spellEnd"/>
      <w:r w:rsidRPr="000A3E03">
        <w:rPr>
          <w:sz w:val="22"/>
          <w:szCs w:val="22"/>
          <w:lang w:val="en-US"/>
        </w:rPr>
        <w:t xml:space="preserve"> evidence based </w:t>
      </w:r>
      <w:proofErr w:type="spellStart"/>
      <w:r w:rsidRPr="000A3E03">
        <w:rPr>
          <w:sz w:val="22"/>
          <w:szCs w:val="22"/>
          <w:lang w:val="en-US"/>
        </w:rPr>
        <w:t>behandeling</w:t>
      </w:r>
      <w:proofErr w:type="spellEnd"/>
      <w:r w:rsidRPr="000A3E03">
        <w:rPr>
          <w:sz w:val="22"/>
          <w:szCs w:val="22"/>
          <w:lang w:val="en-US"/>
        </w:rPr>
        <w:t xml:space="preserve"> van obesitas </w:t>
      </w:r>
      <w:proofErr w:type="spellStart"/>
      <w:r w:rsidRPr="000A3E03">
        <w:rPr>
          <w:sz w:val="22"/>
          <w:szCs w:val="22"/>
          <w:lang w:val="en-US"/>
        </w:rPr>
        <w:t>bestaat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uit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drie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elementen</w:t>
      </w:r>
      <w:proofErr w:type="spellEnd"/>
      <w:r w:rsidRPr="000A3E03">
        <w:rPr>
          <w:sz w:val="22"/>
          <w:szCs w:val="22"/>
          <w:lang w:val="en-US"/>
        </w:rPr>
        <w:t>:</w:t>
      </w:r>
    </w:p>
    <w:p w:rsidR="00B012DF" w:rsidRPr="000A3E03" w:rsidRDefault="00B012DF" w:rsidP="00B012DF">
      <w:pPr>
        <w:ind w:left="360"/>
        <w:rPr>
          <w:sz w:val="22"/>
          <w:szCs w:val="22"/>
          <w:lang w:val="en-US"/>
        </w:rPr>
      </w:pPr>
      <w:r w:rsidRPr="000A3E03">
        <w:rPr>
          <w:sz w:val="22"/>
          <w:szCs w:val="22"/>
          <w:lang w:val="en-US"/>
        </w:rPr>
        <w:t xml:space="preserve">- </w:t>
      </w:r>
      <w:r w:rsidR="00756E21" w:rsidRPr="000A3E03">
        <w:rPr>
          <w:sz w:val="22"/>
          <w:szCs w:val="22"/>
          <w:lang w:val="en-US"/>
        </w:rPr>
        <w:tab/>
      </w:r>
      <w:proofErr w:type="spellStart"/>
      <w:r w:rsidRPr="000A3E03">
        <w:rPr>
          <w:sz w:val="22"/>
          <w:szCs w:val="22"/>
          <w:lang w:val="en-US"/>
        </w:rPr>
        <w:t>Gezonde</w:t>
      </w:r>
      <w:proofErr w:type="spellEnd"/>
      <w:r w:rsidRPr="000A3E03">
        <w:rPr>
          <w:sz w:val="22"/>
          <w:szCs w:val="22"/>
          <w:lang w:val="en-US"/>
        </w:rPr>
        <w:t xml:space="preserve"> en </w:t>
      </w:r>
      <w:proofErr w:type="spellStart"/>
      <w:r w:rsidRPr="000A3E03">
        <w:rPr>
          <w:sz w:val="22"/>
          <w:szCs w:val="22"/>
          <w:lang w:val="en-US"/>
        </w:rPr>
        <w:t>regelmatige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voeding</w:t>
      </w:r>
      <w:proofErr w:type="spellEnd"/>
      <w:r w:rsidRPr="000A3E03">
        <w:rPr>
          <w:sz w:val="22"/>
          <w:szCs w:val="22"/>
          <w:lang w:val="en-US"/>
        </w:rPr>
        <w:t>.</w:t>
      </w:r>
    </w:p>
    <w:p w:rsidR="00B012DF" w:rsidRPr="000A3E03" w:rsidRDefault="00B012DF" w:rsidP="00B012DF">
      <w:pPr>
        <w:pStyle w:val="Lijstalinea"/>
        <w:numPr>
          <w:ilvl w:val="0"/>
          <w:numId w:val="2"/>
        </w:numPr>
        <w:rPr>
          <w:sz w:val="22"/>
          <w:szCs w:val="22"/>
          <w:lang w:val="en-US"/>
        </w:rPr>
      </w:pPr>
      <w:proofErr w:type="spellStart"/>
      <w:r w:rsidRPr="000A3E03">
        <w:rPr>
          <w:sz w:val="22"/>
          <w:szCs w:val="22"/>
          <w:lang w:val="en-US"/>
        </w:rPr>
        <w:t>Regelmatig</w:t>
      </w:r>
      <w:proofErr w:type="spellEnd"/>
      <w:r w:rsidRPr="000A3E03">
        <w:rPr>
          <w:sz w:val="22"/>
          <w:szCs w:val="22"/>
          <w:lang w:val="en-US"/>
        </w:rPr>
        <w:t xml:space="preserve">, </w:t>
      </w:r>
      <w:proofErr w:type="spellStart"/>
      <w:r w:rsidRPr="000A3E03">
        <w:rPr>
          <w:sz w:val="22"/>
          <w:szCs w:val="22"/>
          <w:lang w:val="en-US"/>
        </w:rPr>
        <w:t>intensief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sporten</w:t>
      </w:r>
      <w:proofErr w:type="spellEnd"/>
      <w:r w:rsidRPr="000A3E03">
        <w:rPr>
          <w:sz w:val="22"/>
          <w:szCs w:val="22"/>
          <w:lang w:val="en-US"/>
        </w:rPr>
        <w:t xml:space="preserve">. </w:t>
      </w:r>
    </w:p>
    <w:p w:rsidR="00B012DF" w:rsidRPr="000A3E03" w:rsidRDefault="00B012DF" w:rsidP="00B012DF">
      <w:pPr>
        <w:pStyle w:val="Lijstalinea"/>
        <w:numPr>
          <w:ilvl w:val="0"/>
          <w:numId w:val="2"/>
        </w:numPr>
        <w:rPr>
          <w:sz w:val="22"/>
          <w:szCs w:val="22"/>
          <w:lang w:val="en-US"/>
        </w:rPr>
      </w:pPr>
      <w:proofErr w:type="spellStart"/>
      <w:r w:rsidRPr="000A3E03">
        <w:rPr>
          <w:sz w:val="22"/>
          <w:szCs w:val="22"/>
          <w:lang w:val="en-US"/>
        </w:rPr>
        <w:t>Psychologische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interventie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gericht</w:t>
      </w:r>
      <w:proofErr w:type="spellEnd"/>
      <w:r w:rsidRPr="000A3E03">
        <w:rPr>
          <w:sz w:val="22"/>
          <w:szCs w:val="22"/>
          <w:lang w:val="en-US"/>
        </w:rPr>
        <w:t xml:space="preserve"> op </w:t>
      </w:r>
      <w:proofErr w:type="spellStart"/>
      <w:r w:rsidRPr="000A3E03">
        <w:rPr>
          <w:sz w:val="22"/>
          <w:szCs w:val="22"/>
          <w:lang w:val="en-US"/>
        </w:rPr>
        <w:t>gedragsverandering</w:t>
      </w:r>
      <w:proofErr w:type="spellEnd"/>
      <w:r w:rsidRPr="000A3E03">
        <w:rPr>
          <w:sz w:val="22"/>
          <w:szCs w:val="22"/>
          <w:lang w:val="en-US"/>
        </w:rPr>
        <w:t>.</w:t>
      </w:r>
    </w:p>
    <w:p w:rsidR="00756E21" w:rsidRPr="000A3E03" w:rsidRDefault="00B012DF" w:rsidP="00B012DF">
      <w:pPr>
        <w:rPr>
          <w:sz w:val="22"/>
          <w:szCs w:val="22"/>
          <w:lang w:val="en-US"/>
        </w:rPr>
      </w:pPr>
      <w:r w:rsidRPr="000A3E03">
        <w:rPr>
          <w:sz w:val="22"/>
          <w:szCs w:val="22"/>
          <w:lang w:val="en-US"/>
        </w:rPr>
        <w:t xml:space="preserve">De </w:t>
      </w:r>
      <w:proofErr w:type="spellStart"/>
      <w:r w:rsidRPr="000A3E03">
        <w:rPr>
          <w:sz w:val="22"/>
          <w:szCs w:val="22"/>
          <w:lang w:val="en-US"/>
        </w:rPr>
        <w:t>medische</w:t>
      </w:r>
      <w:proofErr w:type="spellEnd"/>
      <w:r w:rsidRPr="000A3E03">
        <w:rPr>
          <w:sz w:val="22"/>
          <w:szCs w:val="22"/>
          <w:lang w:val="en-US"/>
        </w:rPr>
        <w:t xml:space="preserve"> en </w:t>
      </w:r>
      <w:proofErr w:type="spellStart"/>
      <w:r w:rsidRPr="000A3E03">
        <w:rPr>
          <w:sz w:val="22"/>
          <w:szCs w:val="22"/>
          <w:lang w:val="en-US"/>
        </w:rPr>
        <w:t>diëtistische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kennis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worden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r w:rsidR="00756E21" w:rsidRPr="000A3E03">
        <w:rPr>
          <w:sz w:val="22"/>
          <w:szCs w:val="22"/>
          <w:lang w:val="en-US"/>
        </w:rPr>
        <w:t xml:space="preserve">in de training </w:t>
      </w:r>
      <w:proofErr w:type="spellStart"/>
      <w:r w:rsidRPr="000A3E03">
        <w:rPr>
          <w:sz w:val="22"/>
          <w:szCs w:val="22"/>
          <w:lang w:val="en-US"/>
        </w:rPr>
        <w:t>kort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behandeld</w:t>
      </w:r>
      <w:proofErr w:type="spellEnd"/>
      <w:r w:rsidRPr="000A3E03">
        <w:rPr>
          <w:sz w:val="22"/>
          <w:szCs w:val="22"/>
          <w:lang w:val="en-US"/>
        </w:rPr>
        <w:t xml:space="preserve"> door </w:t>
      </w:r>
      <w:r w:rsidR="00756E21" w:rsidRPr="000A3E03">
        <w:rPr>
          <w:sz w:val="22"/>
          <w:szCs w:val="22"/>
          <w:lang w:val="en-US"/>
        </w:rPr>
        <w:t xml:space="preserve">de </w:t>
      </w:r>
      <w:proofErr w:type="spellStart"/>
      <w:r w:rsidR="00756E21" w:rsidRPr="000A3E03">
        <w:rPr>
          <w:sz w:val="22"/>
          <w:szCs w:val="22"/>
          <w:lang w:val="en-US"/>
        </w:rPr>
        <w:t>verpleegkundige</w:t>
      </w:r>
      <w:proofErr w:type="spellEnd"/>
      <w:r w:rsidR="00756E21" w:rsidRPr="000A3E03">
        <w:rPr>
          <w:sz w:val="22"/>
          <w:szCs w:val="22"/>
          <w:lang w:val="en-US"/>
        </w:rPr>
        <w:t xml:space="preserve"> en </w:t>
      </w:r>
      <w:proofErr w:type="spellStart"/>
      <w:r w:rsidR="00756E21" w:rsidRPr="000A3E03">
        <w:rPr>
          <w:sz w:val="22"/>
          <w:szCs w:val="22"/>
          <w:lang w:val="en-US"/>
        </w:rPr>
        <w:t>dietiste</w:t>
      </w:r>
      <w:proofErr w:type="spellEnd"/>
      <w:r w:rsidR="00756E21" w:rsidRPr="000A3E03">
        <w:rPr>
          <w:sz w:val="22"/>
          <w:szCs w:val="22"/>
          <w:lang w:val="en-US"/>
        </w:rPr>
        <w:t xml:space="preserve">, </w:t>
      </w:r>
      <w:proofErr w:type="spellStart"/>
      <w:r w:rsidR="00756E21" w:rsidRPr="000A3E03">
        <w:rPr>
          <w:sz w:val="22"/>
          <w:szCs w:val="22"/>
          <w:lang w:val="en-US"/>
        </w:rPr>
        <w:t>verbonden</w:t>
      </w:r>
      <w:proofErr w:type="spellEnd"/>
      <w:r w:rsidR="00756E21" w:rsidRPr="000A3E03">
        <w:rPr>
          <w:sz w:val="22"/>
          <w:szCs w:val="22"/>
          <w:lang w:val="en-US"/>
        </w:rPr>
        <w:t xml:space="preserve"> </w:t>
      </w:r>
      <w:proofErr w:type="spellStart"/>
      <w:r w:rsidR="00756E21" w:rsidRPr="000A3E03">
        <w:rPr>
          <w:sz w:val="22"/>
          <w:szCs w:val="22"/>
          <w:lang w:val="en-US"/>
        </w:rPr>
        <w:t>aan</w:t>
      </w:r>
      <w:proofErr w:type="spellEnd"/>
      <w:r w:rsidR="00756E21" w:rsidRPr="000A3E03">
        <w:rPr>
          <w:sz w:val="22"/>
          <w:szCs w:val="22"/>
          <w:lang w:val="en-US"/>
        </w:rPr>
        <w:t xml:space="preserve"> het Centrum voor Eetstoornissen. </w:t>
      </w:r>
    </w:p>
    <w:p w:rsidR="00756E21" w:rsidRPr="000A3E03" w:rsidRDefault="00756E21" w:rsidP="00B012DF">
      <w:pPr>
        <w:rPr>
          <w:sz w:val="22"/>
          <w:szCs w:val="22"/>
          <w:lang w:val="en-US"/>
        </w:rPr>
      </w:pPr>
    </w:p>
    <w:p w:rsidR="00B012DF" w:rsidRPr="000A3E03" w:rsidRDefault="00756E21" w:rsidP="00B012DF">
      <w:pPr>
        <w:rPr>
          <w:b/>
          <w:sz w:val="22"/>
          <w:szCs w:val="22"/>
          <w:lang w:val="en-US"/>
        </w:rPr>
      </w:pPr>
      <w:proofErr w:type="spellStart"/>
      <w:r w:rsidRPr="000A3E03">
        <w:rPr>
          <w:b/>
          <w:sz w:val="22"/>
          <w:szCs w:val="22"/>
          <w:lang w:val="en-US"/>
        </w:rPr>
        <w:t>Theoretische</w:t>
      </w:r>
      <w:proofErr w:type="spellEnd"/>
      <w:r w:rsidRPr="000A3E03">
        <w:rPr>
          <w:b/>
          <w:sz w:val="22"/>
          <w:szCs w:val="22"/>
          <w:lang w:val="en-US"/>
        </w:rPr>
        <w:t xml:space="preserve"> </w:t>
      </w:r>
      <w:proofErr w:type="spellStart"/>
      <w:r w:rsidRPr="000A3E03">
        <w:rPr>
          <w:b/>
          <w:sz w:val="22"/>
          <w:szCs w:val="22"/>
          <w:lang w:val="en-US"/>
        </w:rPr>
        <w:t>achtergronden</w:t>
      </w:r>
      <w:proofErr w:type="spellEnd"/>
    </w:p>
    <w:p w:rsidR="00756E21" w:rsidRPr="000A3E03" w:rsidRDefault="00756E21" w:rsidP="00B012DF">
      <w:pPr>
        <w:rPr>
          <w:sz w:val="22"/>
          <w:szCs w:val="22"/>
          <w:lang w:val="en-US"/>
        </w:rPr>
      </w:pPr>
      <w:r w:rsidRPr="000A3E03">
        <w:rPr>
          <w:sz w:val="22"/>
          <w:szCs w:val="22"/>
          <w:lang w:val="en-US"/>
        </w:rPr>
        <w:t xml:space="preserve">In de </w:t>
      </w:r>
      <w:proofErr w:type="spellStart"/>
      <w:r w:rsidRPr="000A3E03">
        <w:rPr>
          <w:sz w:val="22"/>
          <w:szCs w:val="22"/>
          <w:lang w:val="en-US"/>
        </w:rPr>
        <w:t>eerste</w:t>
      </w:r>
      <w:proofErr w:type="spellEnd"/>
      <w:r w:rsidRPr="000A3E03">
        <w:rPr>
          <w:sz w:val="22"/>
          <w:szCs w:val="22"/>
          <w:lang w:val="en-US"/>
        </w:rPr>
        <w:t xml:space="preserve"> dag van de training </w:t>
      </w:r>
      <w:proofErr w:type="spellStart"/>
      <w:r w:rsidRPr="000A3E03">
        <w:rPr>
          <w:sz w:val="22"/>
          <w:szCs w:val="22"/>
          <w:lang w:val="en-US"/>
        </w:rPr>
        <w:t>komt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aan</w:t>
      </w:r>
      <w:proofErr w:type="spellEnd"/>
      <w:r w:rsidRPr="000A3E03">
        <w:rPr>
          <w:sz w:val="22"/>
          <w:szCs w:val="22"/>
          <w:lang w:val="en-US"/>
        </w:rPr>
        <w:t xml:space="preserve"> de </w:t>
      </w:r>
      <w:proofErr w:type="spellStart"/>
      <w:r w:rsidRPr="000A3E03">
        <w:rPr>
          <w:sz w:val="22"/>
          <w:szCs w:val="22"/>
          <w:lang w:val="en-US"/>
        </w:rPr>
        <w:t>orde</w:t>
      </w:r>
      <w:proofErr w:type="spellEnd"/>
      <w:r w:rsidRPr="000A3E03">
        <w:rPr>
          <w:sz w:val="22"/>
          <w:szCs w:val="22"/>
          <w:lang w:val="en-US"/>
        </w:rPr>
        <w:t>:</w:t>
      </w:r>
    </w:p>
    <w:p w:rsidR="00000000" w:rsidRPr="000A3E03" w:rsidRDefault="000A3E03" w:rsidP="00756E21">
      <w:pPr>
        <w:numPr>
          <w:ilvl w:val="0"/>
          <w:numId w:val="3"/>
        </w:numPr>
        <w:rPr>
          <w:sz w:val="22"/>
          <w:szCs w:val="22"/>
        </w:rPr>
      </w:pPr>
      <w:r w:rsidRPr="000A3E03">
        <w:rPr>
          <w:sz w:val="22"/>
          <w:szCs w:val="22"/>
        </w:rPr>
        <w:t xml:space="preserve">Obesitas: </w:t>
      </w:r>
      <w:proofErr w:type="spellStart"/>
      <w:r w:rsidRPr="000A3E03">
        <w:rPr>
          <w:sz w:val="22"/>
          <w:szCs w:val="22"/>
        </w:rPr>
        <w:t>eetbuistoornis</w:t>
      </w:r>
      <w:proofErr w:type="spellEnd"/>
      <w:r w:rsidRPr="000A3E03">
        <w:rPr>
          <w:sz w:val="22"/>
          <w:szCs w:val="22"/>
        </w:rPr>
        <w:t xml:space="preserve"> of chronisch overeten.</w:t>
      </w:r>
    </w:p>
    <w:p w:rsidR="00000000" w:rsidRPr="000A3E03" w:rsidRDefault="000A3E03" w:rsidP="00756E21">
      <w:pPr>
        <w:numPr>
          <w:ilvl w:val="0"/>
          <w:numId w:val="3"/>
        </w:numPr>
        <w:rPr>
          <w:sz w:val="22"/>
          <w:szCs w:val="22"/>
        </w:rPr>
      </w:pPr>
      <w:r w:rsidRPr="000A3E03">
        <w:rPr>
          <w:sz w:val="22"/>
          <w:szCs w:val="22"/>
        </w:rPr>
        <w:t>Ontstaan en in standhoudende factoren</w:t>
      </w:r>
      <w:r w:rsidR="00756E21" w:rsidRPr="000A3E03">
        <w:rPr>
          <w:sz w:val="22"/>
          <w:szCs w:val="22"/>
        </w:rPr>
        <w:t xml:space="preserve"> van obesitas</w:t>
      </w:r>
      <w:r w:rsidRPr="000A3E03">
        <w:rPr>
          <w:sz w:val="22"/>
          <w:szCs w:val="22"/>
        </w:rPr>
        <w:t>.</w:t>
      </w:r>
    </w:p>
    <w:p w:rsidR="00000000" w:rsidRPr="000A3E03" w:rsidRDefault="000A3E03" w:rsidP="00756E21">
      <w:pPr>
        <w:numPr>
          <w:ilvl w:val="0"/>
          <w:numId w:val="3"/>
        </w:numPr>
        <w:rPr>
          <w:sz w:val="22"/>
          <w:szCs w:val="22"/>
        </w:rPr>
      </w:pPr>
      <w:r w:rsidRPr="000A3E03">
        <w:rPr>
          <w:sz w:val="22"/>
          <w:szCs w:val="22"/>
        </w:rPr>
        <w:t>Gezinsfactoren en opvoeding.</w:t>
      </w:r>
    </w:p>
    <w:p w:rsidR="00000000" w:rsidRPr="000A3E03" w:rsidRDefault="000A3E03" w:rsidP="00756E21">
      <w:pPr>
        <w:numPr>
          <w:ilvl w:val="0"/>
          <w:numId w:val="3"/>
        </w:numPr>
        <w:rPr>
          <w:sz w:val="22"/>
          <w:szCs w:val="22"/>
        </w:rPr>
      </w:pPr>
      <w:r w:rsidRPr="000A3E03">
        <w:rPr>
          <w:sz w:val="22"/>
          <w:szCs w:val="22"/>
        </w:rPr>
        <w:t>Diagnostiek.</w:t>
      </w:r>
    </w:p>
    <w:p w:rsidR="00000000" w:rsidRPr="000A3E03" w:rsidRDefault="000A3E03" w:rsidP="00756E21">
      <w:pPr>
        <w:numPr>
          <w:ilvl w:val="0"/>
          <w:numId w:val="3"/>
        </w:numPr>
        <w:rPr>
          <w:sz w:val="22"/>
          <w:szCs w:val="22"/>
        </w:rPr>
      </w:pPr>
      <w:r w:rsidRPr="000A3E03">
        <w:rPr>
          <w:sz w:val="22"/>
          <w:szCs w:val="22"/>
        </w:rPr>
        <w:t>Indicatiestelling.</w:t>
      </w:r>
    </w:p>
    <w:p w:rsidR="00000000" w:rsidRPr="000A3E03" w:rsidRDefault="000A3E03" w:rsidP="00756E21">
      <w:pPr>
        <w:numPr>
          <w:ilvl w:val="0"/>
          <w:numId w:val="3"/>
        </w:numPr>
        <w:rPr>
          <w:sz w:val="22"/>
          <w:szCs w:val="22"/>
        </w:rPr>
      </w:pPr>
      <w:r w:rsidRPr="000A3E03">
        <w:rPr>
          <w:sz w:val="22"/>
          <w:szCs w:val="22"/>
        </w:rPr>
        <w:t>Ketenzorg en samenwerkingspartners.</w:t>
      </w:r>
    </w:p>
    <w:p w:rsidR="00000000" w:rsidRPr="000A3E03" w:rsidRDefault="000A3E03" w:rsidP="00756E21">
      <w:pPr>
        <w:numPr>
          <w:ilvl w:val="0"/>
          <w:numId w:val="3"/>
        </w:numPr>
        <w:rPr>
          <w:sz w:val="22"/>
          <w:szCs w:val="22"/>
        </w:rPr>
      </w:pPr>
      <w:r w:rsidRPr="000A3E03">
        <w:rPr>
          <w:sz w:val="22"/>
          <w:szCs w:val="22"/>
        </w:rPr>
        <w:t>Attitude in de behandeling.</w:t>
      </w:r>
    </w:p>
    <w:p w:rsidR="00756E21" w:rsidRPr="000A3E03" w:rsidRDefault="00756E21" w:rsidP="00B012DF">
      <w:pPr>
        <w:rPr>
          <w:sz w:val="22"/>
          <w:szCs w:val="22"/>
          <w:lang w:val="en-US"/>
        </w:rPr>
      </w:pPr>
    </w:p>
    <w:p w:rsidR="000A3E03" w:rsidRDefault="000A3E03" w:rsidP="00B012DF">
      <w:pPr>
        <w:rPr>
          <w:b/>
          <w:sz w:val="22"/>
          <w:szCs w:val="22"/>
          <w:lang w:val="en-US"/>
        </w:rPr>
      </w:pPr>
    </w:p>
    <w:p w:rsidR="000A3E03" w:rsidRDefault="000A3E03" w:rsidP="00B012DF">
      <w:pPr>
        <w:rPr>
          <w:b/>
          <w:sz w:val="22"/>
          <w:szCs w:val="22"/>
          <w:lang w:val="en-US"/>
        </w:rPr>
      </w:pPr>
    </w:p>
    <w:p w:rsidR="00756E21" w:rsidRPr="000A3E03" w:rsidRDefault="00756E21" w:rsidP="00B012DF">
      <w:pPr>
        <w:rPr>
          <w:b/>
          <w:sz w:val="22"/>
          <w:szCs w:val="22"/>
          <w:lang w:val="en-US"/>
        </w:rPr>
      </w:pPr>
      <w:proofErr w:type="spellStart"/>
      <w:r w:rsidRPr="000A3E03">
        <w:rPr>
          <w:b/>
          <w:sz w:val="22"/>
          <w:szCs w:val="22"/>
          <w:lang w:val="en-US"/>
        </w:rPr>
        <w:lastRenderedPageBreak/>
        <w:t>Behandelinterventies</w:t>
      </w:r>
      <w:proofErr w:type="spellEnd"/>
    </w:p>
    <w:p w:rsidR="00756E21" w:rsidRPr="000A3E03" w:rsidRDefault="00756E21" w:rsidP="00B012DF">
      <w:pPr>
        <w:rPr>
          <w:sz w:val="22"/>
          <w:szCs w:val="22"/>
          <w:lang w:val="en-US"/>
        </w:rPr>
      </w:pPr>
      <w:proofErr w:type="spellStart"/>
      <w:r w:rsidRPr="000A3E03">
        <w:rPr>
          <w:sz w:val="22"/>
          <w:szCs w:val="22"/>
          <w:lang w:val="en-US"/>
        </w:rPr>
        <w:t>Als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behandelinterventies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worden</w:t>
      </w:r>
      <w:proofErr w:type="spellEnd"/>
      <w:r w:rsidRPr="000A3E03">
        <w:rPr>
          <w:sz w:val="22"/>
          <w:szCs w:val="22"/>
          <w:lang w:val="en-US"/>
        </w:rPr>
        <w:t xml:space="preserve"> in de </w:t>
      </w:r>
      <w:proofErr w:type="spellStart"/>
      <w:r w:rsidRPr="000A3E03">
        <w:rPr>
          <w:sz w:val="22"/>
          <w:szCs w:val="22"/>
          <w:lang w:val="en-US"/>
        </w:rPr>
        <w:t>tweede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trainingsdag</w:t>
      </w:r>
      <w:proofErr w:type="spellEnd"/>
      <w:r w:rsidRPr="000A3E03">
        <w:rPr>
          <w:sz w:val="22"/>
          <w:szCs w:val="22"/>
          <w:lang w:val="en-US"/>
        </w:rPr>
        <w:t xml:space="preserve"> de </w:t>
      </w:r>
      <w:proofErr w:type="spellStart"/>
      <w:r w:rsidRPr="000A3E03">
        <w:rPr>
          <w:sz w:val="22"/>
          <w:szCs w:val="22"/>
          <w:lang w:val="en-US"/>
        </w:rPr>
        <w:t>volgende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technieken</w:t>
      </w:r>
      <w:proofErr w:type="spellEnd"/>
      <w:r w:rsidRPr="000A3E03">
        <w:rPr>
          <w:sz w:val="22"/>
          <w:szCs w:val="22"/>
          <w:lang w:val="en-US"/>
        </w:rPr>
        <w:t xml:space="preserve"> </w:t>
      </w:r>
      <w:proofErr w:type="spellStart"/>
      <w:r w:rsidRPr="000A3E03">
        <w:rPr>
          <w:sz w:val="22"/>
          <w:szCs w:val="22"/>
          <w:lang w:val="en-US"/>
        </w:rPr>
        <w:t>besproken</w:t>
      </w:r>
      <w:proofErr w:type="spellEnd"/>
      <w:r w:rsidRPr="000A3E03">
        <w:rPr>
          <w:sz w:val="22"/>
          <w:szCs w:val="22"/>
          <w:lang w:val="en-US"/>
        </w:rPr>
        <w:t xml:space="preserve"> en </w:t>
      </w:r>
      <w:proofErr w:type="spellStart"/>
      <w:r w:rsidRPr="000A3E03">
        <w:rPr>
          <w:sz w:val="22"/>
          <w:szCs w:val="22"/>
          <w:lang w:val="en-US"/>
        </w:rPr>
        <w:t>geoefend</w:t>
      </w:r>
      <w:proofErr w:type="spellEnd"/>
      <w:r w:rsidRPr="000A3E03">
        <w:rPr>
          <w:sz w:val="22"/>
          <w:szCs w:val="22"/>
          <w:lang w:val="en-US"/>
        </w:rPr>
        <w:t>:</w:t>
      </w:r>
    </w:p>
    <w:p w:rsidR="00000000" w:rsidRPr="000A3E03" w:rsidRDefault="000A3E03" w:rsidP="00756E21">
      <w:pPr>
        <w:numPr>
          <w:ilvl w:val="0"/>
          <w:numId w:val="4"/>
        </w:numPr>
        <w:rPr>
          <w:sz w:val="22"/>
          <w:szCs w:val="22"/>
        </w:rPr>
      </w:pPr>
      <w:r w:rsidRPr="000A3E03">
        <w:rPr>
          <w:sz w:val="22"/>
          <w:szCs w:val="22"/>
        </w:rPr>
        <w:t>M</w:t>
      </w:r>
      <w:r w:rsidRPr="000A3E03">
        <w:rPr>
          <w:sz w:val="22"/>
          <w:szCs w:val="22"/>
        </w:rPr>
        <w:t>otivatie.</w:t>
      </w:r>
    </w:p>
    <w:p w:rsidR="00000000" w:rsidRPr="000A3E03" w:rsidRDefault="000A3E03" w:rsidP="00756E21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0A3E03">
        <w:rPr>
          <w:sz w:val="22"/>
          <w:szCs w:val="22"/>
        </w:rPr>
        <w:t>Psycho-educatie</w:t>
      </w:r>
      <w:proofErr w:type="spellEnd"/>
      <w:r w:rsidRPr="000A3E03">
        <w:rPr>
          <w:sz w:val="22"/>
          <w:szCs w:val="22"/>
        </w:rPr>
        <w:t>: voeding, beweging.</w:t>
      </w:r>
    </w:p>
    <w:p w:rsidR="00000000" w:rsidRPr="000A3E03" w:rsidRDefault="000A3E03" w:rsidP="00756E21">
      <w:pPr>
        <w:numPr>
          <w:ilvl w:val="0"/>
          <w:numId w:val="4"/>
        </w:numPr>
        <w:rPr>
          <w:sz w:val="22"/>
          <w:szCs w:val="22"/>
        </w:rPr>
      </w:pPr>
      <w:r w:rsidRPr="000A3E03">
        <w:rPr>
          <w:sz w:val="22"/>
          <w:szCs w:val="22"/>
        </w:rPr>
        <w:t>Registratie voeding en beweging.</w:t>
      </w:r>
    </w:p>
    <w:p w:rsidR="00000000" w:rsidRPr="000A3E03" w:rsidRDefault="000A3E03" w:rsidP="00756E21">
      <w:pPr>
        <w:numPr>
          <w:ilvl w:val="0"/>
          <w:numId w:val="4"/>
        </w:numPr>
        <w:rPr>
          <w:sz w:val="22"/>
          <w:szCs w:val="22"/>
        </w:rPr>
      </w:pPr>
      <w:r w:rsidRPr="000A3E03">
        <w:rPr>
          <w:sz w:val="22"/>
          <w:szCs w:val="22"/>
        </w:rPr>
        <w:t>Gedragsverandering eten, drinken en bewegen.</w:t>
      </w:r>
    </w:p>
    <w:p w:rsidR="00000000" w:rsidRPr="000A3E03" w:rsidRDefault="000A3E03" w:rsidP="00756E21">
      <w:pPr>
        <w:numPr>
          <w:ilvl w:val="0"/>
          <w:numId w:val="4"/>
        </w:numPr>
        <w:rPr>
          <w:sz w:val="22"/>
          <w:szCs w:val="22"/>
        </w:rPr>
      </w:pPr>
      <w:r w:rsidRPr="000A3E03">
        <w:rPr>
          <w:sz w:val="22"/>
          <w:szCs w:val="22"/>
        </w:rPr>
        <w:t>Probleem oplossen.</w:t>
      </w:r>
    </w:p>
    <w:p w:rsidR="00000000" w:rsidRPr="000A3E03" w:rsidRDefault="000A3E03" w:rsidP="00756E21">
      <w:pPr>
        <w:numPr>
          <w:ilvl w:val="0"/>
          <w:numId w:val="4"/>
        </w:numPr>
        <w:rPr>
          <w:sz w:val="22"/>
          <w:szCs w:val="22"/>
        </w:rPr>
      </w:pPr>
      <w:r w:rsidRPr="000A3E03">
        <w:rPr>
          <w:sz w:val="22"/>
          <w:szCs w:val="22"/>
        </w:rPr>
        <w:t>Opvoedingsvaardigheden: bekrachtigen en begrenzen.</w:t>
      </w:r>
    </w:p>
    <w:p w:rsidR="00000000" w:rsidRPr="000A3E03" w:rsidRDefault="000A3E03" w:rsidP="00756E21">
      <w:pPr>
        <w:numPr>
          <w:ilvl w:val="0"/>
          <w:numId w:val="4"/>
        </w:numPr>
        <w:rPr>
          <w:sz w:val="22"/>
          <w:szCs w:val="22"/>
        </w:rPr>
      </w:pPr>
      <w:r w:rsidRPr="000A3E03">
        <w:rPr>
          <w:sz w:val="22"/>
          <w:szCs w:val="22"/>
        </w:rPr>
        <w:t>Cognitieve therapie gericht op leefstijl en zelfwaarderi</w:t>
      </w:r>
      <w:r w:rsidRPr="000A3E03">
        <w:rPr>
          <w:sz w:val="22"/>
          <w:szCs w:val="22"/>
        </w:rPr>
        <w:t>ng.</w:t>
      </w:r>
    </w:p>
    <w:p w:rsidR="00000000" w:rsidRPr="000A3E03" w:rsidRDefault="000A3E03" w:rsidP="00756E21">
      <w:pPr>
        <w:numPr>
          <w:ilvl w:val="0"/>
          <w:numId w:val="4"/>
        </w:numPr>
        <w:rPr>
          <w:sz w:val="22"/>
          <w:szCs w:val="22"/>
        </w:rPr>
      </w:pPr>
      <w:r w:rsidRPr="000A3E03">
        <w:rPr>
          <w:sz w:val="22"/>
          <w:szCs w:val="22"/>
        </w:rPr>
        <w:t xml:space="preserve">Stimuluscontrole. </w:t>
      </w:r>
    </w:p>
    <w:p w:rsidR="00000000" w:rsidRPr="000A3E03" w:rsidRDefault="000A3E03" w:rsidP="00756E21">
      <w:pPr>
        <w:numPr>
          <w:ilvl w:val="0"/>
          <w:numId w:val="4"/>
        </w:numPr>
        <w:rPr>
          <w:sz w:val="22"/>
          <w:szCs w:val="22"/>
        </w:rPr>
      </w:pPr>
      <w:r w:rsidRPr="000A3E03">
        <w:rPr>
          <w:sz w:val="22"/>
          <w:szCs w:val="22"/>
        </w:rPr>
        <w:t xml:space="preserve">Zelfcontrole: zelfinstructie en </w:t>
      </w:r>
      <w:proofErr w:type="spellStart"/>
      <w:r w:rsidRPr="000A3E03">
        <w:rPr>
          <w:sz w:val="22"/>
          <w:szCs w:val="22"/>
        </w:rPr>
        <w:t>cue-exposure</w:t>
      </w:r>
      <w:proofErr w:type="spellEnd"/>
      <w:r w:rsidRPr="000A3E03">
        <w:rPr>
          <w:sz w:val="22"/>
          <w:szCs w:val="22"/>
        </w:rPr>
        <w:t xml:space="preserve"> met responspreventie.</w:t>
      </w:r>
    </w:p>
    <w:p w:rsidR="00000000" w:rsidRPr="000A3E03" w:rsidRDefault="000A3E03" w:rsidP="00756E21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0A3E03">
        <w:rPr>
          <w:sz w:val="22"/>
          <w:szCs w:val="22"/>
        </w:rPr>
        <w:t>Exposure</w:t>
      </w:r>
      <w:proofErr w:type="spellEnd"/>
      <w:r w:rsidRPr="000A3E03">
        <w:rPr>
          <w:sz w:val="22"/>
          <w:szCs w:val="22"/>
        </w:rPr>
        <w:t>.</w:t>
      </w:r>
    </w:p>
    <w:p w:rsidR="00000000" w:rsidRPr="000A3E03" w:rsidRDefault="000A3E03" w:rsidP="00756E21">
      <w:pPr>
        <w:numPr>
          <w:ilvl w:val="0"/>
          <w:numId w:val="4"/>
        </w:numPr>
        <w:rPr>
          <w:sz w:val="22"/>
          <w:szCs w:val="22"/>
        </w:rPr>
      </w:pPr>
      <w:r w:rsidRPr="000A3E03">
        <w:rPr>
          <w:sz w:val="22"/>
          <w:szCs w:val="22"/>
        </w:rPr>
        <w:t>Interventies op zelfbeeld.</w:t>
      </w:r>
    </w:p>
    <w:p w:rsidR="00000000" w:rsidRPr="000A3E03" w:rsidRDefault="000A3E03" w:rsidP="00756E21">
      <w:pPr>
        <w:numPr>
          <w:ilvl w:val="0"/>
          <w:numId w:val="4"/>
        </w:numPr>
        <w:rPr>
          <w:sz w:val="22"/>
          <w:szCs w:val="22"/>
        </w:rPr>
      </w:pPr>
      <w:r w:rsidRPr="000A3E03">
        <w:rPr>
          <w:sz w:val="22"/>
          <w:szCs w:val="22"/>
        </w:rPr>
        <w:t xml:space="preserve">Assertiviteit: Nee zeggen. </w:t>
      </w:r>
    </w:p>
    <w:p w:rsidR="00000000" w:rsidRPr="000A3E03" w:rsidRDefault="000A3E03" w:rsidP="00756E21">
      <w:pPr>
        <w:numPr>
          <w:ilvl w:val="0"/>
          <w:numId w:val="4"/>
        </w:numPr>
        <w:rPr>
          <w:sz w:val="22"/>
          <w:szCs w:val="22"/>
        </w:rPr>
      </w:pPr>
      <w:r w:rsidRPr="000A3E03">
        <w:rPr>
          <w:sz w:val="22"/>
          <w:szCs w:val="22"/>
        </w:rPr>
        <w:t xml:space="preserve">Terugvalpreventie. </w:t>
      </w:r>
    </w:p>
    <w:p w:rsidR="00756E21" w:rsidRPr="000A3E03" w:rsidRDefault="00756E21" w:rsidP="00756E21">
      <w:pPr>
        <w:rPr>
          <w:sz w:val="22"/>
          <w:szCs w:val="22"/>
        </w:rPr>
      </w:pPr>
    </w:p>
    <w:p w:rsidR="00756E21" w:rsidRPr="000A3E03" w:rsidRDefault="00756E21" w:rsidP="00756E21">
      <w:pPr>
        <w:rPr>
          <w:b/>
          <w:sz w:val="22"/>
          <w:szCs w:val="22"/>
        </w:rPr>
      </w:pPr>
      <w:proofErr w:type="spellStart"/>
      <w:r w:rsidRPr="000A3E03">
        <w:rPr>
          <w:b/>
          <w:sz w:val="22"/>
          <w:szCs w:val="22"/>
        </w:rPr>
        <w:t>Werwijze</w:t>
      </w:r>
      <w:proofErr w:type="spellEnd"/>
    </w:p>
    <w:p w:rsidR="00756E21" w:rsidRPr="000A3E03" w:rsidRDefault="00756E21" w:rsidP="00756E21">
      <w:pPr>
        <w:rPr>
          <w:sz w:val="22"/>
          <w:szCs w:val="22"/>
        </w:rPr>
      </w:pPr>
      <w:r w:rsidRPr="000A3E03">
        <w:rPr>
          <w:sz w:val="22"/>
          <w:szCs w:val="22"/>
        </w:rPr>
        <w:t xml:space="preserve">In de training wordt gewerkt met </w:t>
      </w:r>
      <w:r w:rsidR="00487710" w:rsidRPr="000A3E03">
        <w:rPr>
          <w:sz w:val="22"/>
          <w:szCs w:val="22"/>
        </w:rPr>
        <w:t xml:space="preserve">kennisoverdracht door middel van een presentatie. Hierbij worden technieken geoefend in rollenspellen. </w:t>
      </w:r>
    </w:p>
    <w:p w:rsidR="00487710" w:rsidRPr="000A3E03" w:rsidRDefault="00487710" w:rsidP="00756E21">
      <w:pPr>
        <w:rPr>
          <w:sz w:val="22"/>
          <w:szCs w:val="22"/>
        </w:rPr>
      </w:pPr>
    </w:p>
    <w:p w:rsidR="00487710" w:rsidRPr="000A3E03" w:rsidRDefault="000A3E03" w:rsidP="00756E21">
      <w:pPr>
        <w:rPr>
          <w:b/>
          <w:sz w:val="22"/>
          <w:szCs w:val="22"/>
        </w:rPr>
      </w:pPr>
      <w:r w:rsidRPr="000A3E03">
        <w:rPr>
          <w:b/>
          <w:sz w:val="22"/>
          <w:szCs w:val="22"/>
        </w:rPr>
        <w:t>Literatuur</w:t>
      </w:r>
    </w:p>
    <w:p w:rsidR="00000000" w:rsidRPr="000A3E03" w:rsidRDefault="000A3E03" w:rsidP="000A3E03">
      <w:pPr>
        <w:numPr>
          <w:ilvl w:val="0"/>
          <w:numId w:val="5"/>
        </w:numPr>
        <w:rPr>
          <w:sz w:val="22"/>
          <w:szCs w:val="22"/>
        </w:rPr>
      </w:pPr>
      <w:r w:rsidRPr="000A3E03">
        <w:rPr>
          <w:sz w:val="22"/>
          <w:szCs w:val="22"/>
        </w:rPr>
        <w:t xml:space="preserve">Braet, C. (2010). </w:t>
      </w:r>
      <w:r w:rsidRPr="000A3E03">
        <w:rPr>
          <w:i/>
          <w:iCs/>
          <w:sz w:val="22"/>
          <w:szCs w:val="22"/>
        </w:rPr>
        <w:t xml:space="preserve">Kinderen met overgewicht. </w:t>
      </w:r>
      <w:proofErr w:type="spellStart"/>
      <w:r w:rsidRPr="000A3E03">
        <w:rPr>
          <w:sz w:val="22"/>
          <w:szCs w:val="22"/>
        </w:rPr>
        <w:t>Hogrefe</w:t>
      </w:r>
      <w:proofErr w:type="spellEnd"/>
      <w:r w:rsidRPr="000A3E03">
        <w:rPr>
          <w:sz w:val="22"/>
          <w:szCs w:val="22"/>
        </w:rPr>
        <w:t xml:space="preserve"> Uitgevers, Amsterdam.</w:t>
      </w:r>
    </w:p>
    <w:p w:rsidR="00000000" w:rsidRPr="000A3E03" w:rsidRDefault="000A3E03" w:rsidP="000A3E03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0A3E03">
        <w:rPr>
          <w:sz w:val="22"/>
          <w:szCs w:val="22"/>
        </w:rPr>
        <w:t>Bögels</w:t>
      </w:r>
      <w:proofErr w:type="spellEnd"/>
      <w:r w:rsidRPr="000A3E03">
        <w:rPr>
          <w:sz w:val="22"/>
          <w:szCs w:val="22"/>
        </w:rPr>
        <w:t xml:space="preserve">, S.M. en Oppen van, P. (2011). </w:t>
      </w:r>
      <w:r w:rsidRPr="000A3E03">
        <w:rPr>
          <w:i/>
          <w:iCs/>
          <w:sz w:val="22"/>
          <w:szCs w:val="22"/>
        </w:rPr>
        <w:t xml:space="preserve">Cognitieve therapie: theorie en praktijk. </w:t>
      </w:r>
      <w:r w:rsidRPr="000A3E03">
        <w:rPr>
          <w:sz w:val="22"/>
          <w:szCs w:val="22"/>
        </w:rPr>
        <w:t>Bohn Stafleu van Loghum, Houten.</w:t>
      </w:r>
    </w:p>
    <w:p w:rsidR="00000000" w:rsidRPr="000A3E03" w:rsidRDefault="000A3E03" w:rsidP="000A3E03">
      <w:pPr>
        <w:numPr>
          <w:ilvl w:val="0"/>
          <w:numId w:val="5"/>
        </w:numPr>
        <w:rPr>
          <w:sz w:val="22"/>
          <w:szCs w:val="22"/>
        </w:rPr>
      </w:pPr>
      <w:r w:rsidRPr="000A3E03">
        <w:rPr>
          <w:sz w:val="22"/>
          <w:szCs w:val="22"/>
        </w:rPr>
        <w:t xml:space="preserve">Braet, C., </w:t>
      </w:r>
      <w:proofErr w:type="spellStart"/>
      <w:r w:rsidRPr="000A3E03">
        <w:rPr>
          <w:sz w:val="22"/>
          <w:szCs w:val="22"/>
        </w:rPr>
        <w:t>Joossen</w:t>
      </w:r>
      <w:proofErr w:type="spellEnd"/>
      <w:r w:rsidRPr="000A3E03">
        <w:rPr>
          <w:sz w:val="22"/>
          <w:szCs w:val="22"/>
        </w:rPr>
        <w:t xml:space="preserve">, L., Moens, E., Mels, S. &amp; </w:t>
      </w:r>
      <w:proofErr w:type="spellStart"/>
      <w:r w:rsidRPr="000A3E03">
        <w:rPr>
          <w:sz w:val="22"/>
          <w:szCs w:val="22"/>
        </w:rPr>
        <w:t>Tange</w:t>
      </w:r>
      <w:proofErr w:type="spellEnd"/>
      <w:r w:rsidRPr="000A3E03">
        <w:rPr>
          <w:sz w:val="22"/>
          <w:szCs w:val="22"/>
        </w:rPr>
        <w:t xml:space="preserve">, A. (2007a.). </w:t>
      </w:r>
    </w:p>
    <w:p w:rsidR="000A3E03" w:rsidRPr="000A3E03" w:rsidRDefault="000A3E03" w:rsidP="000A3E03">
      <w:pPr>
        <w:rPr>
          <w:i/>
          <w:iCs/>
          <w:sz w:val="22"/>
          <w:szCs w:val="22"/>
        </w:rPr>
      </w:pPr>
      <w:r w:rsidRPr="000A3E03">
        <w:rPr>
          <w:i/>
          <w:iCs/>
          <w:sz w:val="22"/>
          <w:szCs w:val="22"/>
        </w:rPr>
        <w:tab/>
        <w:t xml:space="preserve">Kinderen en jongeren met overgewicht. Handleiding voor begeleiders </w:t>
      </w:r>
    </w:p>
    <w:p w:rsidR="000A3E03" w:rsidRPr="000A3E03" w:rsidRDefault="000A3E03" w:rsidP="000A3E03">
      <w:pPr>
        <w:ind w:left="708"/>
        <w:rPr>
          <w:sz w:val="22"/>
          <w:szCs w:val="22"/>
        </w:rPr>
      </w:pPr>
      <w:r w:rsidRPr="000A3E03">
        <w:rPr>
          <w:i/>
          <w:iCs/>
          <w:sz w:val="22"/>
          <w:szCs w:val="22"/>
        </w:rPr>
        <w:t xml:space="preserve">en werkboek voor ouders, kinderen en </w:t>
      </w:r>
      <w:proofErr w:type="spellStart"/>
      <w:r w:rsidRPr="000A3E03">
        <w:rPr>
          <w:i/>
          <w:iCs/>
          <w:sz w:val="22"/>
          <w:szCs w:val="22"/>
        </w:rPr>
        <w:t>adolesenten</w:t>
      </w:r>
      <w:proofErr w:type="spellEnd"/>
      <w:r w:rsidRPr="000A3E03">
        <w:rPr>
          <w:i/>
          <w:iCs/>
          <w:sz w:val="22"/>
          <w:szCs w:val="22"/>
        </w:rPr>
        <w:t xml:space="preserve"> (vierdelig). </w:t>
      </w:r>
      <w:proofErr w:type="spellStart"/>
      <w:r w:rsidRPr="000A3E03">
        <w:rPr>
          <w:sz w:val="22"/>
          <w:szCs w:val="22"/>
        </w:rPr>
        <w:t>Antwerpen-Apeldoorn</w:t>
      </w:r>
      <w:proofErr w:type="spellEnd"/>
      <w:r w:rsidRPr="000A3E03">
        <w:rPr>
          <w:sz w:val="22"/>
          <w:szCs w:val="22"/>
        </w:rPr>
        <w:t xml:space="preserve">: Garant. </w:t>
      </w:r>
    </w:p>
    <w:p w:rsidR="000A3E03" w:rsidRPr="000A3E03" w:rsidRDefault="000A3E03" w:rsidP="00756E21">
      <w:pPr>
        <w:rPr>
          <w:sz w:val="22"/>
          <w:szCs w:val="22"/>
        </w:rPr>
      </w:pPr>
    </w:p>
    <w:p w:rsidR="00487710" w:rsidRPr="000A3E03" w:rsidRDefault="00487710" w:rsidP="00756E21">
      <w:pPr>
        <w:rPr>
          <w:sz w:val="22"/>
          <w:szCs w:val="22"/>
        </w:rPr>
      </w:pPr>
    </w:p>
    <w:p w:rsidR="00487710" w:rsidRPr="000A3E03" w:rsidRDefault="00487710" w:rsidP="00756E21">
      <w:pPr>
        <w:rPr>
          <w:sz w:val="22"/>
          <w:szCs w:val="22"/>
        </w:rPr>
      </w:pPr>
      <w:r w:rsidRPr="000A3E03">
        <w:rPr>
          <w:sz w:val="22"/>
          <w:szCs w:val="22"/>
        </w:rPr>
        <w:t>Leonie van Ginkel,</w:t>
      </w:r>
    </w:p>
    <w:p w:rsidR="00487710" w:rsidRPr="000A3E03" w:rsidRDefault="00487710" w:rsidP="00756E21">
      <w:pPr>
        <w:rPr>
          <w:sz w:val="22"/>
          <w:szCs w:val="22"/>
        </w:rPr>
      </w:pPr>
      <w:r w:rsidRPr="000A3E03">
        <w:rPr>
          <w:sz w:val="22"/>
          <w:szCs w:val="22"/>
        </w:rPr>
        <w:t xml:space="preserve">Maart 2014. </w:t>
      </w:r>
    </w:p>
    <w:p w:rsidR="00756E21" w:rsidRPr="000A3E03" w:rsidRDefault="00756E21" w:rsidP="00756E21">
      <w:pPr>
        <w:rPr>
          <w:sz w:val="22"/>
          <w:szCs w:val="22"/>
        </w:rPr>
      </w:pPr>
    </w:p>
    <w:p w:rsidR="00756E21" w:rsidRPr="000A3E03" w:rsidRDefault="00756E21" w:rsidP="00B012DF">
      <w:pPr>
        <w:rPr>
          <w:sz w:val="22"/>
          <w:szCs w:val="22"/>
          <w:lang w:val="en-US"/>
        </w:rPr>
      </w:pPr>
    </w:p>
    <w:p w:rsidR="00B012DF" w:rsidRPr="000A3E03" w:rsidRDefault="00B012DF" w:rsidP="002A5329">
      <w:pPr>
        <w:rPr>
          <w:sz w:val="22"/>
          <w:szCs w:val="22"/>
          <w:lang w:val="en-US"/>
        </w:rPr>
      </w:pPr>
    </w:p>
    <w:p w:rsidR="00B012DF" w:rsidRPr="000A3E03" w:rsidRDefault="00B012DF" w:rsidP="002A5329">
      <w:pPr>
        <w:rPr>
          <w:sz w:val="22"/>
          <w:szCs w:val="22"/>
          <w:lang w:val="en-US"/>
        </w:rPr>
      </w:pPr>
    </w:p>
    <w:p w:rsidR="002A5329" w:rsidRPr="000A3E03" w:rsidRDefault="002A5329" w:rsidP="002A5329">
      <w:pPr>
        <w:rPr>
          <w:sz w:val="22"/>
          <w:szCs w:val="22"/>
          <w:lang w:val="en-US"/>
        </w:rPr>
      </w:pPr>
    </w:p>
    <w:p w:rsidR="002A5329" w:rsidRPr="000A3E03" w:rsidRDefault="002A5329" w:rsidP="002A5329">
      <w:pPr>
        <w:jc w:val="center"/>
        <w:rPr>
          <w:b/>
          <w:sz w:val="22"/>
          <w:szCs w:val="22"/>
        </w:rPr>
      </w:pPr>
    </w:p>
    <w:sectPr w:rsidR="002A5329" w:rsidRPr="000A3E03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8C6"/>
    <w:multiLevelType w:val="hybridMultilevel"/>
    <w:tmpl w:val="78282670"/>
    <w:lvl w:ilvl="0" w:tplc="093ED85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2780"/>
    <w:multiLevelType w:val="hybridMultilevel"/>
    <w:tmpl w:val="69B0F8C2"/>
    <w:lvl w:ilvl="0" w:tplc="5F5CAFB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239E2"/>
    <w:multiLevelType w:val="hybridMultilevel"/>
    <w:tmpl w:val="C54C88E0"/>
    <w:lvl w:ilvl="0" w:tplc="A0208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4A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AB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A2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0B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CE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C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2E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CD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7C1221"/>
    <w:multiLevelType w:val="hybridMultilevel"/>
    <w:tmpl w:val="7F72BF44"/>
    <w:lvl w:ilvl="0" w:tplc="0792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4F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25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4F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C4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44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0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C7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E3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6C764C"/>
    <w:multiLevelType w:val="hybridMultilevel"/>
    <w:tmpl w:val="37B22B3A"/>
    <w:lvl w:ilvl="0" w:tplc="A66AD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CA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0E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69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2E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06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20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0A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80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nl-NL" w:vendorID="9" w:dllVersion="512" w:checkStyle="1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5329"/>
    <w:rsid w:val="000A3E03"/>
    <w:rsid w:val="00171791"/>
    <w:rsid w:val="00226601"/>
    <w:rsid w:val="002319EB"/>
    <w:rsid w:val="002A5329"/>
    <w:rsid w:val="00316666"/>
    <w:rsid w:val="003724A0"/>
    <w:rsid w:val="00487710"/>
    <w:rsid w:val="0049375A"/>
    <w:rsid w:val="005B76F9"/>
    <w:rsid w:val="005C6D27"/>
    <w:rsid w:val="0067566C"/>
    <w:rsid w:val="00711648"/>
    <w:rsid w:val="00756E21"/>
    <w:rsid w:val="007E00F9"/>
    <w:rsid w:val="0081072E"/>
    <w:rsid w:val="009A7FDE"/>
    <w:rsid w:val="00A87571"/>
    <w:rsid w:val="00B012DF"/>
    <w:rsid w:val="00F566DD"/>
    <w:rsid w:val="00FF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Normaalweb">
    <w:name w:val="Normal (Web)"/>
    <w:basedOn w:val="Standaard"/>
    <w:uiPriority w:val="99"/>
    <w:unhideWhenUsed/>
    <w:rsid w:val="002A53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B01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3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6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4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37B6-2844-4DB7-A2A5-3479948A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Atos in a box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LEGI01_ACC</dc:creator>
  <cp:keywords>blanco</cp:keywords>
  <dc:description/>
  <cp:lastModifiedBy>LEGI01_ACC</cp:lastModifiedBy>
  <cp:revision>2</cp:revision>
  <cp:lastPrinted>2000-12-14T07:25:00Z</cp:lastPrinted>
  <dcterms:created xsi:type="dcterms:W3CDTF">2014-03-07T11:19:00Z</dcterms:created>
  <dcterms:modified xsi:type="dcterms:W3CDTF">2014-03-07T11:19:00Z</dcterms:modified>
</cp:coreProperties>
</file>